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Look w:val="0420" w:firstRow="1" w:lastRow="0" w:firstColumn="0" w:lastColumn="0" w:noHBand="0" w:noVBand="1"/>
      </w:tblPr>
      <w:tblGrid>
        <w:gridCol w:w="9648"/>
      </w:tblGrid>
      <w:tr w:rsidR="008F4382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16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Arial" w:eastAsia="Arial" w:hAnsi="Arial" w:cs="Arial"/>
                <w:b/>
                <w:color w:val="4E4E4E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ascii="Arial" w:eastAsia="Arial" w:hAnsi="Arial" w:cs="Arial"/>
                <w:b/>
                <w:color w:val="4E4E4E"/>
                <w:sz w:val="36"/>
                <w:szCs w:val="36"/>
              </w:rPr>
              <w:t>1.3.7 Firms with website</w:t>
            </w:r>
          </w:p>
        </w:tc>
      </w:tr>
    </w:tbl>
    <w:p w:rsidR="008F4382" w:rsidRDefault="000B0E59" w:rsidP="000B0E5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Calibri" w:eastAsia="Calibri" w:hAnsi="Calibri" w:cs="Calibri"/>
          <w:b/>
          <w:color w:val="4E4E4E"/>
          <w:sz w:val="20"/>
          <w:szCs w:val="20"/>
        </w:rPr>
        <w:t>Firms with website (% of total) | 2023</w:t>
      </w:r>
    </w:p>
    <w:p w:rsidR="008F4382" w:rsidRDefault="000B0E59" w:rsidP="000B0E5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Calibri" w:eastAsia="Calibri" w:hAnsi="Calibri" w:cs="Calibri"/>
          <w:b/>
          <w:color w:val="4E4E4E"/>
          <w:sz w:val="16"/>
          <w:szCs w:val="16"/>
        </w:rPr>
        <w:t xml:space="preserve"> </w:t>
      </w: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619"/>
        <w:gridCol w:w="2592"/>
        <w:gridCol w:w="576"/>
        <w:gridCol w:w="662"/>
        <w:gridCol w:w="619"/>
        <w:gridCol w:w="2592"/>
        <w:gridCol w:w="576"/>
        <w:gridCol w:w="662"/>
      </w:tblGrid>
      <w:tr w:rsidR="008F4382">
        <w:trPr>
          <w:jc w:val="center"/>
        </w:trPr>
        <w:tc>
          <w:tcPr>
            <w:tcW w:w="619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Rank</w:t>
            </w:r>
          </w:p>
        </w:tc>
        <w:tc>
          <w:tcPr>
            <w:tcW w:w="2592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Country</w:t>
            </w:r>
          </w:p>
        </w:tc>
        <w:tc>
          <w:tcPr>
            <w:tcW w:w="576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Value</w:t>
            </w:r>
          </w:p>
        </w:tc>
        <w:tc>
          <w:tcPr>
            <w:tcW w:w="662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Score</w:t>
            </w:r>
          </w:p>
        </w:tc>
        <w:tc>
          <w:tcPr>
            <w:tcW w:w="619" w:type="dxa"/>
            <w:tcBorders>
              <w:top w:val="none" w:sz="0" w:space="0" w:color="000000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Rank</w:t>
            </w:r>
          </w:p>
        </w:tc>
        <w:tc>
          <w:tcPr>
            <w:tcW w:w="2592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Country</w:t>
            </w:r>
          </w:p>
        </w:tc>
        <w:tc>
          <w:tcPr>
            <w:tcW w:w="576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Value</w:t>
            </w:r>
          </w:p>
        </w:tc>
        <w:tc>
          <w:tcPr>
            <w:tcW w:w="662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Score</w:t>
            </w:r>
          </w:p>
        </w:tc>
      </w:tr>
      <w:tr w:rsidR="008F438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Finland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98.27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100.00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Lesotho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49.80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44.90</w:t>
            </w:r>
          </w:p>
        </w:tc>
      </w:tr>
      <w:tr w:rsidR="008F438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Czech Republic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94.00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95.14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Bolivia, Plurinational St.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49.40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44.45</w:t>
            </w:r>
          </w:p>
        </w:tc>
      </w:tr>
      <w:tr w:rsidR="008F438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Ireland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93.60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94.69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6B5CC5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Türkiye</w:t>
            </w:r>
            <w:r w:rsidR="000B0E59"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49.20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44.22</w:t>
            </w:r>
          </w:p>
        </w:tc>
      </w:tr>
      <w:tr w:rsidR="008F438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Germany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92.85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93.84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Pakistan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48.80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43.76</w:t>
            </w:r>
          </w:p>
        </w:tc>
      </w:tr>
      <w:tr w:rsidR="008F438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Belgium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92.50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93.44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Moldova,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48.40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43.31</w:t>
            </w:r>
          </w:p>
        </w:tc>
      </w:tr>
      <w:tr w:rsidR="008F438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Slovenia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92.10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92.98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Kenya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47.30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42.06</w:t>
            </w:r>
          </w:p>
        </w:tc>
      </w:tr>
      <w:tr w:rsidR="008F438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Canada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92.00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92.87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India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46.60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41.26</w:t>
            </w:r>
          </w:p>
        </w:tc>
      </w:tr>
      <w:tr w:rsidR="008F438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Iceland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91.80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92.64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Botswana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45.90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40.47</w:t>
            </w:r>
          </w:p>
        </w:tc>
      </w:tr>
      <w:tr w:rsidR="008F438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New Zealand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91.80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92.64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Thailand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45.50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40.01</w:t>
            </w:r>
          </w:p>
        </w:tc>
      </w:tr>
      <w:tr w:rsidR="008F438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Sweden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91.80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92.64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Cambodia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44.90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39.33</w:t>
            </w:r>
          </w:p>
        </w:tc>
      </w:tr>
      <w:tr w:rsidR="008F438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Denmark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91.45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92.25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Malawi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44.90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39.33</w:t>
            </w:r>
          </w:p>
        </w:tc>
      </w:tr>
      <w:tr w:rsidR="008F438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Paraguay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91.10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91.85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Viet Nam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44.10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38.42</w:t>
            </w:r>
          </w:p>
        </w:tc>
      </w:tr>
      <w:tr w:rsidR="008F438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Austria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90.80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91.51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Honduras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43.50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37.74</w:t>
            </w:r>
          </w:p>
        </w:tc>
      </w:tr>
      <w:tr w:rsidR="008F438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Netherlands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88.33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88.70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Indonesia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43.50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37.74</w:t>
            </w:r>
          </w:p>
        </w:tc>
      </w:tr>
      <w:tr w:rsidR="008F438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Costa Rica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88.10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88.44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Cameroon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43.30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37.51</w:t>
            </w:r>
          </w:p>
        </w:tc>
      </w:tr>
      <w:tr w:rsidR="008F438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Malta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87.80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88.10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Rwanda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42.60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36.72</w:t>
            </w:r>
          </w:p>
        </w:tc>
      </w:tr>
      <w:tr w:rsidR="008F438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Spain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87.80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88.10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Senegal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42.30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36.38</w:t>
            </w:r>
          </w:p>
        </w:tc>
      </w:tr>
      <w:tr w:rsidR="008F438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Bosnia and Herzegovina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87.40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87.64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Dominican Republic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42.00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36.03</w:t>
            </w:r>
          </w:p>
        </w:tc>
      </w:tr>
      <w:tr w:rsidR="008F438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Italy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85.00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84.91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Mauritania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40.60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34.44</w:t>
            </w:r>
          </w:p>
        </w:tc>
      </w:tr>
      <w:tr w:rsidR="008F438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Luxembourg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83.62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83.34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Mozambique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40.30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34.10</w:t>
            </w:r>
          </w:p>
        </w:tc>
      </w:tr>
      <w:tr w:rsidR="008F438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Ecuador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83.60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83.32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Nicaragua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40.10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33.87</w:t>
            </w:r>
          </w:p>
        </w:tc>
      </w:tr>
      <w:tr w:rsidR="008F438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United Kingdom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83.39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83.08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Benin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39.50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33.19</w:t>
            </w:r>
          </w:p>
        </w:tc>
      </w:tr>
      <w:tr w:rsidR="008F438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Norway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82.82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82.43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Lao PDR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38.70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32.28</w:t>
            </w:r>
          </w:p>
        </w:tc>
      </w:tr>
      <w:tr w:rsidR="008F438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Bahrain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82.20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81.73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Zimbabwe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38.70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32.28</w:t>
            </w:r>
          </w:p>
        </w:tc>
      </w:tr>
      <w:tr w:rsidR="008F438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Peru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82.20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81.73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Mongolia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37.50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30.92</w:t>
            </w:r>
          </w:p>
        </w:tc>
      </w:tr>
      <w:tr w:rsidR="008F438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Jordan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81.30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80.71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Angola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36.00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29.21</w:t>
            </w:r>
          </w:p>
        </w:tc>
      </w:tr>
      <w:tr w:rsidR="008F438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Australia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80.90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80.25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Tanzania, United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34.30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27.28</w:t>
            </w:r>
          </w:p>
        </w:tc>
      </w:tr>
      <w:tr w:rsidR="008F438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Uruguay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80.60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79.91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Niger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33.00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25.80</w:t>
            </w:r>
          </w:p>
        </w:tc>
      </w:tr>
      <w:tr w:rsidR="008F438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Latvia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80.40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79.68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Kazakhstan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32.20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24.89</w:t>
            </w:r>
          </w:p>
        </w:tc>
      </w:tr>
      <w:tr w:rsidR="008F438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South Africa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79.60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78.78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Uzbekistan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32.00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24.67</w:t>
            </w:r>
          </w:p>
        </w:tc>
      </w:tr>
      <w:tr w:rsidR="008F438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Mexico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78.80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77.87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China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29.30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21.60</w:t>
            </w:r>
          </w:p>
        </w:tc>
      </w:tr>
      <w:tr w:rsidR="008F438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Israel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78.00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76.96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Saudi Arabia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29.10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21.37</w:t>
            </w:r>
          </w:p>
        </w:tc>
      </w:tr>
      <w:tr w:rsidR="008F438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Colombia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77.40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76.27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Tajikistan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27.30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19.32</w:t>
            </w:r>
          </w:p>
        </w:tc>
      </w:tr>
      <w:tr w:rsidR="008F438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Estonia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77.35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76.22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Bangladesh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25.80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17.62</w:t>
            </w:r>
          </w:p>
        </w:tc>
      </w:tr>
      <w:tr w:rsidR="008F438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Lithuania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76.54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75.29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Burundi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25.60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17.39</w:t>
            </w:r>
          </w:p>
        </w:tc>
      </w:tr>
      <w:tr w:rsidR="008F438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Belarus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73.50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71.84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Madagascar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25.30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17.05</w:t>
            </w:r>
          </w:p>
        </w:tc>
      </w:tr>
      <w:tr w:rsidR="008F438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Cyprus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73.10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71.39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Burkina Faso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24.30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15.91</w:t>
            </w:r>
          </w:p>
        </w:tc>
      </w:tr>
      <w:tr w:rsidR="008F438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Montenegro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72.80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71.05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Nigeria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22.30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13.64</w:t>
            </w:r>
          </w:p>
        </w:tc>
      </w:tr>
      <w:tr w:rsidR="008F438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Korea,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71.12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69.14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Chad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20.10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11.14</w:t>
            </w:r>
          </w:p>
        </w:tc>
      </w:tr>
      <w:tr w:rsidR="008F438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Slovakia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71.00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69.00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Eswatini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18.50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9.32</w:t>
            </w:r>
          </w:p>
        </w:tc>
      </w:tr>
      <w:tr w:rsidR="008F438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El Salvador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69.50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67.29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Myanmar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13.20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3.30</w:t>
            </w:r>
          </w:p>
        </w:tc>
      </w:tr>
      <w:tr w:rsidR="008F438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Argentina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69.30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67.07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Mali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10.30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0.00</w:t>
            </w:r>
          </w:p>
        </w:tc>
      </w:tr>
      <w:tr w:rsidR="008F438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Croatia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69.20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66.96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8F4382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Algeria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8F438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Mauritius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69.00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66.73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8F4382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Brunei Darussalam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8F438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France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68.84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66.54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8F4382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Chile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8F438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Armenia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68.70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66.39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8F4382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Congo, Dem.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8F438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Hungary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66.20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63.54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8F4382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Egypt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8F438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Philippines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65.60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62.86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8F4382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Gambia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8F438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Morocco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65.30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62.52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8F4382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Iran, Islamic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8F438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Azerbaijan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64.60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61.72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8F4382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Japan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8F438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Namibia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64.50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61.61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8F4382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Kuwait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8F438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Singapore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64.30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61.38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8F4382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Kyrgyzstan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8F438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Georgia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64.10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61.16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8F4382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North Macedonia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8F438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Ghana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64.00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61.04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8F4382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Oman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8F438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Lebanon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63.50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60.47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8F4382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Panama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8F438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Portugal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62.40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59.23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8F4382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Qatar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8F438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Tunisia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61.90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58.66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8F4382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Russian Federation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8F438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Serbia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61.10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57.75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8F4382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Sri Lanka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8F438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Greece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60.89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57.51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8F4382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Switzerland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8F438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Seychelles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60.10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56.61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8F4382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Uganda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8F438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Albania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59.80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56.27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8F4382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Ukraine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8F438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Malaysia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59.30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55.70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8F4382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United Arab Emirates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8F438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6B5CC5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Côte d’Ivoire</w:t>
            </w:r>
            <w:r w:rsidR="000B0E59"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58.00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54.22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8F4382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United States of America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8F438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Guatemala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58.00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54.22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8F4382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Venezuela, Bolivarian Republic of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8F438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Poland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57.30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53.43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8F4382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Yemen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8F438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Brazil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55.36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51.22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8F4382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8F4382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8F4382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  <w:tr w:rsidR="008F438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Nepal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53.70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49.33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8F4382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8F4382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8F4382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  <w:tr w:rsidR="008F438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Cabo Verde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52.30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47.74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8F4382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8F4382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8F4382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  <w:tr w:rsidR="008F438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Bulgaria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50.35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45.53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8F4382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8F4382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8F4382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  <w:tr w:rsidR="008F438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Romania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49.84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0B0E59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44.95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8F4382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8F4382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382" w:rsidRDefault="008F4382" w:rsidP="000B0E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</w:tbl>
    <w:p w:rsidR="008F4382" w:rsidRDefault="000B0E59" w:rsidP="000B0E5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Calibri" w:eastAsia="Calibri" w:hAnsi="Calibri" w:cs="Calibri"/>
          <w:b/>
          <w:color w:val="4E4E4E"/>
          <w:sz w:val="16"/>
          <w:szCs w:val="16"/>
        </w:rPr>
        <w:t xml:space="preserve"> </w:t>
      </w:r>
    </w:p>
    <w:p w:rsidR="008F4382" w:rsidRDefault="000B0E59" w:rsidP="000B0E5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Arial" w:eastAsia="Arial" w:hAnsi="Arial" w:cs="Arial"/>
          <w:b/>
          <w:color w:val="000000"/>
          <w:sz w:val="14"/>
          <w:szCs w:val="14"/>
        </w:rPr>
        <w:t xml:space="preserve">SOURCE: </w:t>
      </w:r>
      <w:r>
        <w:rPr>
          <w:rFonts w:ascii="Arial" w:eastAsia="Arial" w:hAnsi="Arial" w:cs="Arial"/>
          <w:color w:val="000000"/>
          <w:sz w:val="14"/>
          <w:szCs w:val="14"/>
        </w:rPr>
        <w:t>OECD, ICT Access and Use by Businesses, OECD Telecommunications and Internet Statistics (database) (https://doi.org/10.1787/9d2cb97b-en); World Bank, Enterprise Surveys (www.enterprisesurveys.org)</w:t>
      </w:r>
    </w:p>
    <w:p w:rsidR="008F4382" w:rsidRDefault="000B0E59" w:rsidP="000B0E5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Arial" w:eastAsia="Arial" w:hAnsi="Arial" w:cs="Arial"/>
          <w:color w:val="000000"/>
          <w:sz w:val="14"/>
          <w:szCs w:val="14"/>
        </w:rPr>
        <w:t>For some countries, the latest year for which data are available may differ from the year that appears at the top of the page. The cut-off year is 2014.</w:t>
      </w:r>
    </w:p>
    <w:sectPr w:rsidR="008F4382" w:rsidSect="00B20935">
      <w:headerReference w:type="default" r:id="rId6"/>
      <w:pgSz w:w="12240" w:h="15840"/>
      <w:pgMar w:top="720" w:right="1296" w:bottom="720" w:left="1296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28BF" w:rsidRDefault="000B0E59">
      <w:pPr>
        <w:spacing w:after="0" w:line="240" w:lineRule="auto"/>
      </w:pPr>
      <w:r>
        <w:separator/>
      </w:r>
    </w:p>
  </w:endnote>
  <w:endnote w:type="continuationSeparator" w:id="0">
    <w:p w:rsidR="00C328BF" w:rsidRDefault="000B0E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504020202020204"/>
    <w:charset w:val="00"/>
    <w:family w:val="swiss"/>
    <w:pitch w:val="variable"/>
    <w:sig w:usb0="E0002AFF" w:usb1="5000785B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28BF" w:rsidRDefault="000B0E59">
      <w:pPr>
        <w:spacing w:after="0" w:line="240" w:lineRule="auto"/>
      </w:pPr>
      <w:r>
        <w:separator/>
      </w:r>
    </w:p>
  </w:footnote>
  <w:footnote w:type="continuationSeparator" w:id="0">
    <w:p w:rsidR="00C328BF" w:rsidRDefault="000B0E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789" w:rsidRPr="00D90789" w:rsidRDefault="000B0E59" w:rsidP="00AF6360">
    <w:pPr>
      <w:pStyle w:val="Header"/>
      <w:ind w:left="-630"/>
      <w:rPr>
        <w:rFonts w:ascii="Georgia" w:hAnsi="Georgia"/>
      </w:rPr>
    </w:pPr>
    <w:r>
      <w:rPr>
        <w:rFonts w:ascii="Georgia" w:hAnsi="Georgia"/>
        <w:noProof/>
      </w:rPr>
      <w:drawing>
        <wp:inline distT="0" distB="0" distL="0" distR="0">
          <wp:extent cx="6938536" cy="440088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named (4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38536" cy="44008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D90789" w:rsidRDefault="006B5CC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382"/>
    <w:rsid w:val="000B0E59"/>
    <w:rsid w:val="006B5CC5"/>
    <w:rsid w:val="008F4382"/>
    <w:rsid w:val="00C32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BFEE5B9-61BA-453F-8E90-33ACCAC36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tabs>
        <w:tab w:val="right" w:leader="dot" w:pos="4320"/>
        <w:tab w:val="left" w:pos="5040"/>
        <w:tab w:val="right" w:leader="dot" w:pos="9360"/>
      </w:tabs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07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0789"/>
  </w:style>
  <w:style w:type="paragraph" w:styleId="Footer">
    <w:name w:val="footer"/>
    <w:basedOn w:val="Normal"/>
    <w:link w:val="FooterChar"/>
    <w:uiPriority w:val="99"/>
    <w:unhideWhenUsed/>
    <w:rsid w:val="00D907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0789"/>
  </w:style>
  <w:style w:type="paragraph" w:customStyle="1" w:styleId="centered">
    <w:name w:val="centered"/>
    <w:basedOn w:val="Normal"/>
    <w:qFormat/>
    <w:rsid w:val="003321E8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Abdel</dc:creator>
  <cp:keywords/>
  <dc:description/>
  <cp:lastModifiedBy>Abdel</cp:lastModifiedBy>
  <cp:revision>5</cp:revision>
  <dcterms:created xsi:type="dcterms:W3CDTF">2025-10-20T00:53:00Z</dcterms:created>
  <dcterms:modified xsi:type="dcterms:W3CDTF">2025-11-11T02:00:00Z</dcterms:modified>
</cp:coreProperties>
</file>